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EE7" w:rsidRDefault="003817C2" w:rsidP="003817C2">
      <w:pPr>
        <w:pStyle w:val="20"/>
        <w:shd w:val="clear" w:color="auto" w:fill="auto"/>
        <w:spacing w:line="240" w:lineRule="auto"/>
        <w:ind w:left="-426"/>
        <w:rPr>
          <w:b/>
          <w:sz w:val="24"/>
          <w:szCs w:val="24"/>
        </w:rPr>
      </w:pPr>
      <w:bookmarkStart w:id="0" w:name="_GoBack"/>
      <w:r>
        <w:rPr>
          <w:b/>
          <w:bCs/>
          <w:noProof/>
          <w:spacing w:val="0"/>
          <w:sz w:val="24"/>
          <w:szCs w:val="24"/>
          <w:lang w:eastAsia="ru-RU"/>
        </w:rPr>
        <w:drawing>
          <wp:inline distT="0" distB="0" distL="0" distR="0">
            <wp:extent cx="6350305" cy="9130348"/>
            <wp:effectExtent l="0" t="0" r="0" b="0"/>
            <wp:docPr id="1" name="Рисунок 1" descr="C:\Users\Alexey\Desktop\11693324-0b1b-4440-b85c-2a41c3c56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xey\Desktop\11693324-0b1b-4440-b85c-2a41c3c5602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49901" cy="9129767"/>
                    </a:xfrm>
                    <a:prstGeom prst="rect">
                      <a:avLst/>
                    </a:prstGeom>
                    <a:noFill/>
                    <a:ln>
                      <a:noFill/>
                    </a:ln>
                  </pic:spPr>
                </pic:pic>
              </a:graphicData>
            </a:graphic>
          </wp:inline>
        </w:drawing>
      </w:r>
      <w:bookmarkEnd w:id="0"/>
      <w:r w:rsidR="00B05EE7" w:rsidRPr="00B05EE7">
        <w:rPr>
          <w:b/>
          <w:sz w:val="24"/>
          <w:szCs w:val="24"/>
        </w:rPr>
        <w:lastRenderedPageBreak/>
        <w:t>1. Общие положения</w:t>
      </w:r>
    </w:p>
    <w:p w:rsidR="00B05EE7" w:rsidRPr="00B05EE7" w:rsidRDefault="00B05EE7" w:rsidP="00B05EE7">
      <w:pPr>
        <w:pStyle w:val="1"/>
        <w:numPr>
          <w:ilvl w:val="0"/>
          <w:numId w:val="1"/>
        </w:numPr>
        <w:shd w:val="clear" w:color="auto" w:fill="auto"/>
        <w:tabs>
          <w:tab w:val="left" w:pos="1145"/>
        </w:tabs>
        <w:spacing w:line="240" w:lineRule="auto"/>
        <w:ind w:firstLine="709"/>
        <w:jc w:val="both"/>
        <w:rPr>
          <w:sz w:val="24"/>
          <w:szCs w:val="24"/>
        </w:rPr>
      </w:pPr>
      <w:r w:rsidRPr="00B05EE7">
        <w:rPr>
          <w:sz w:val="24"/>
          <w:szCs w:val="24"/>
        </w:rPr>
        <w:t>Настоящее Положение о порядке оформления возникновения, приостановления и прекращения отношений между М</w:t>
      </w:r>
      <w:r>
        <w:rPr>
          <w:sz w:val="24"/>
          <w:szCs w:val="24"/>
        </w:rPr>
        <w:t>А</w:t>
      </w:r>
      <w:r w:rsidRPr="00B05EE7">
        <w:rPr>
          <w:sz w:val="24"/>
          <w:szCs w:val="24"/>
        </w:rPr>
        <w:t>ДОУ Детский сад №</w:t>
      </w:r>
      <w:r>
        <w:rPr>
          <w:sz w:val="24"/>
          <w:szCs w:val="24"/>
        </w:rPr>
        <w:t xml:space="preserve"> 402 комбинированного вида</w:t>
      </w:r>
      <w:r w:rsidRPr="00B05EE7">
        <w:rPr>
          <w:sz w:val="24"/>
          <w:szCs w:val="24"/>
        </w:rPr>
        <w:t xml:space="preserve">» </w:t>
      </w:r>
      <w:r>
        <w:rPr>
          <w:sz w:val="24"/>
          <w:szCs w:val="24"/>
        </w:rPr>
        <w:t xml:space="preserve">Советского района г. Казани (далее – Учреждение) </w:t>
      </w:r>
      <w:r w:rsidRPr="00B05EE7">
        <w:rPr>
          <w:sz w:val="24"/>
          <w:szCs w:val="24"/>
        </w:rPr>
        <w:t xml:space="preserve">и родителями (законными представителями) воспитанника (далее </w:t>
      </w:r>
      <w:r w:rsidR="00247BFA">
        <w:rPr>
          <w:sz w:val="24"/>
          <w:szCs w:val="24"/>
        </w:rPr>
        <w:t xml:space="preserve">- </w:t>
      </w:r>
      <w:r w:rsidRPr="00B05EE7">
        <w:rPr>
          <w:sz w:val="24"/>
          <w:szCs w:val="24"/>
        </w:rPr>
        <w:t>Положение) разработано в соответствии с Федеральным законом от 29.12.2012 № 27</w:t>
      </w:r>
      <w:r>
        <w:rPr>
          <w:sz w:val="24"/>
          <w:szCs w:val="24"/>
        </w:rPr>
        <w:t>3</w:t>
      </w:r>
      <w:r w:rsidRPr="00B05EE7">
        <w:rPr>
          <w:sz w:val="24"/>
          <w:szCs w:val="24"/>
        </w:rPr>
        <w:t xml:space="preserve">-ФЗ «Об образовании в Российской Федерации» (ст.30 ч.2) , Уставом </w:t>
      </w:r>
      <w:r>
        <w:rPr>
          <w:sz w:val="24"/>
          <w:szCs w:val="24"/>
        </w:rPr>
        <w:t>Учреждения</w:t>
      </w:r>
      <w:r w:rsidRPr="00B05EE7">
        <w:rPr>
          <w:sz w:val="24"/>
          <w:szCs w:val="24"/>
        </w:rPr>
        <w:t>.</w:t>
      </w:r>
    </w:p>
    <w:p w:rsidR="00B05EE7" w:rsidRPr="00B05EE7" w:rsidRDefault="00B05EE7" w:rsidP="00B05EE7">
      <w:pPr>
        <w:pStyle w:val="1"/>
        <w:numPr>
          <w:ilvl w:val="0"/>
          <w:numId w:val="1"/>
        </w:numPr>
        <w:shd w:val="clear" w:color="auto" w:fill="auto"/>
        <w:tabs>
          <w:tab w:val="left" w:pos="1145"/>
        </w:tabs>
        <w:spacing w:line="240" w:lineRule="auto"/>
        <w:ind w:firstLine="709"/>
        <w:jc w:val="both"/>
        <w:rPr>
          <w:sz w:val="24"/>
          <w:szCs w:val="24"/>
        </w:rPr>
      </w:pPr>
      <w:r w:rsidRPr="00B05EE7">
        <w:rPr>
          <w:sz w:val="24"/>
          <w:szCs w:val="24"/>
        </w:rPr>
        <w:t>Положение устанавливает общие требования к оформлению возникновения, изменения, приостановления и прекращения образовате</w:t>
      </w:r>
      <w:r>
        <w:rPr>
          <w:sz w:val="24"/>
          <w:szCs w:val="24"/>
        </w:rPr>
        <w:t xml:space="preserve">льных отношений при реализации Учреждением </w:t>
      </w:r>
      <w:r w:rsidRPr="00B05EE7">
        <w:rPr>
          <w:sz w:val="24"/>
          <w:szCs w:val="24"/>
        </w:rPr>
        <w:t>основных образовательных программ дошкольного образования и дополнительных общеразвивающих программ.</w:t>
      </w:r>
    </w:p>
    <w:p w:rsidR="00B05EE7" w:rsidRDefault="00B05EE7" w:rsidP="00B05EE7">
      <w:pPr>
        <w:pStyle w:val="1"/>
        <w:numPr>
          <w:ilvl w:val="0"/>
          <w:numId w:val="1"/>
        </w:numPr>
        <w:shd w:val="clear" w:color="auto" w:fill="auto"/>
        <w:tabs>
          <w:tab w:val="left" w:pos="1174"/>
        </w:tabs>
        <w:spacing w:line="240" w:lineRule="auto"/>
        <w:ind w:firstLine="709"/>
        <w:jc w:val="both"/>
        <w:rPr>
          <w:sz w:val="24"/>
          <w:szCs w:val="24"/>
        </w:rPr>
      </w:pPr>
      <w:proofErr w:type="gramStart"/>
      <w:r w:rsidRPr="00B05EE7">
        <w:rPr>
          <w:sz w:val="24"/>
          <w:szCs w:val="24"/>
        </w:rPr>
        <w:t xml:space="preserve">Особенности возникновения, приостановления и прекращения отношений между </w:t>
      </w:r>
      <w:r>
        <w:rPr>
          <w:sz w:val="24"/>
          <w:szCs w:val="24"/>
        </w:rPr>
        <w:t>Учреждением</w:t>
      </w:r>
      <w:r w:rsidRPr="00B05EE7">
        <w:rPr>
          <w:sz w:val="24"/>
          <w:szCs w:val="24"/>
        </w:rPr>
        <w:t xml:space="preserve"> и родителями (законными представителями) воспитанника в части, не урегулированной законодательством об образовании и настоящим порядком, могут устанавливаться локальными нормативными актами </w:t>
      </w:r>
      <w:r>
        <w:rPr>
          <w:sz w:val="24"/>
          <w:szCs w:val="24"/>
        </w:rPr>
        <w:t>Учреждения</w:t>
      </w:r>
      <w:r w:rsidRPr="00B05EE7">
        <w:rPr>
          <w:sz w:val="24"/>
          <w:szCs w:val="24"/>
        </w:rPr>
        <w:t xml:space="preserve"> по основным вопросам организации и осуществления образовательной деятельности, в том числе регламентирующими правила приема воспитанников, порядок и осно</w:t>
      </w:r>
      <w:r>
        <w:rPr>
          <w:sz w:val="24"/>
          <w:szCs w:val="24"/>
        </w:rPr>
        <w:t>в</w:t>
      </w:r>
      <w:r w:rsidRPr="00B05EE7">
        <w:rPr>
          <w:sz w:val="24"/>
          <w:szCs w:val="24"/>
        </w:rPr>
        <w:t>ания перевода, отчисления и восстановления воспитанников.</w:t>
      </w:r>
      <w:proofErr w:type="gramEnd"/>
    </w:p>
    <w:p w:rsidR="00B05EE7" w:rsidRDefault="00B05EE7" w:rsidP="00B05EE7">
      <w:pPr>
        <w:pStyle w:val="1"/>
        <w:shd w:val="clear" w:color="auto" w:fill="auto"/>
        <w:spacing w:line="240" w:lineRule="auto"/>
        <w:ind w:firstLine="709"/>
        <w:jc w:val="both"/>
        <w:rPr>
          <w:sz w:val="24"/>
          <w:szCs w:val="24"/>
        </w:rPr>
      </w:pPr>
    </w:p>
    <w:p w:rsidR="00B05EE7" w:rsidRDefault="00B05EE7" w:rsidP="00B05EE7">
      <w:pPr>
        <w:pStyle w:val="1"/>
        <w:shd w:val="clear" w:color="auto" w:fill="auto"/>
        <w:spacing w:line="240" w:lineRule="auto"/>
        <w:ind w:firstLine="709"/>
        <w:rPr>
          <w:rStyle w:val="125pt0pt"/>
          <w:sz w:val="24"/>
          <w:szCs w:val="24"/>
        </w:rPr>
      </w:pPr>
      <w:r w:rsidRPr="00B05EE7">
        <w:rPr>
          <w:rStyle w:val="125pt0pt"/>
          <w:sz w:val="24"/>
          <w:szCs w:val="24"/>
        </w:rPr>
        <w:t>2. Основания и порядок оформления возникновения образовательных отношений</w:t>
      </w:r>
    </w:p>
    <w:p w:rsidR="00B05EE7" w:rsidRPr="00B05EE7" w:rsidRDefault="00B05EE7" w:rsidP="00B05EE7">
      <w:pPr>
        <w:pStyle w:val="1"/>
        <w:shd w:val="clear" w:color="auto" w:fill="auto"/>
        <w:spacing w:line="240" w:lineRule="auto"/>
        <w:ind w:firstLine="709"/>
        <w:jc w:val="both"/>
        <w:rPr>
          <w:sz w:val="24"/>
          <w:szCs w:val="24"/>
        </w:rPr>
      </w:pPr>
      <w:r w:rsidRPr="00B05EE7">
        <w:rPr>
          <w:sz w:val="24"/>
          <w:szCs w:val="24"/>
        </w:rPr>
        <w:t xml:space="preserve">2.1. Основанием возникновения образовательных отношений является приказ о зачислении воспитанника на </w:t>
      </w:r>
      <w:proofErr w:type="gramStart"/>
      <w:r w:rsidRPr="00B05EE7">
        <w:rPr>
          <w:sz w:val="24"/>
          <w:szCs w:val="24"/>
        </w:rPr>
        <w:t>обучение по</w:t>
      </w:r>
      <w:proofErr w:type="gramEnd"/>
      <w:r w:rsidRPr="00B05EE7">
        <w:rPr>
          <w:sz w:val="24"/>
          <w:szCs w:val="24"/>
        </w:rPr>
        <w:t xml:space="preserve"> образовательным программам дошкольного образования. Приказ о зачислении на </w:t>
      </w:r>
      <w:proofErr w:type="gramStart"/>
      <w:r w:rsidRPr="00B05EE7">
        <w:rPr>
          <w:sz w:val="24"/>
          <w:szCs w:val="24"/>
        </w:rPr>
        <w:t>обучение</w:t>
      </w:r>
      <w:proofErr w:type="gramEnd"/>
      <w:r w:rsidRPr="00B05EE7">
        <w:rPr>
          <w:sz w:val="24"/>
          <w:szCs w:val="24"/>
        </w:rPr>
        <w:t xml:space="preserve"> по основным образовательным программам дошкольного образования издается на основании заключенного договора об образовании. Приказ о зачислении на обучение за счет</w:t>
      </w:r>
      <w:r>
        <w:rPr>
          <w:sz w:val="24"/>
          <w:szCs w:val="24"/>
        </w:rPr>
        <w:t xml:space="preserve"> </w:t>
      </w:r>
      <w:r w:rsidRPr="00B05EE7">
        <w:rPr>
          <w:sz w:val="24"/>
          <w:szCs w:val="24"/>
        </w:rPr>
        <w:t>средств физических и (или) юридических лиц издается на основании заключенного договора об оказании платных образовательных услуг.</w:t>
      </w:r>
    </w:p>
    <w:p w:rsidR="00B05EE7" w:rsidRPr="00B05EE7" w:rsidRDefault="00B05EE7" w:rsidP="00B05EE7">
      <w:pPr>
        <w:pStyle w:val="1"/>
        <w:numPr>
          <w:ilvl w:val="0"/>
          <w:numId w:val="2"/>
        </w:numPr>
        <w:shd w:val="clear" w:color="auto" w:fill="auto"/>
        <w:tabs>
          <w:tab w:val="left" w:pos="1234"/>
        </w:tabs>
        <w:spacing w:line="240" w:lineRule="auto"/>
        <w:ind w:firstLine="709"/>
        <w:jc w:val="both"/>
        <w:rPr>
          <w:sz w:val="24"/>
          <w:szCs w:val="24"/>
        </w:rPr>
      </w:pPr>
      <w:r w:rsidRPr="00B05EE7">
        <w:rPr>
          <w:sz w:val="24"/>
          <w:szCs w:val="24"/>
        </w:rPr>
        <w:t xml:space="preserve">При приеме на </w:t>
      </w:r>
      <w:proofErr w:type="gramStart"/>
      <w:r w:rsidRPr="00B05EE7">
        <w:rPr>
          <w:sz w:val="24"/>
          <w:szCs w:val="24"/>
        </w:rPr>
        <w:t>обучение</w:t>
      </w:r>
      <w:proofErr w:type="gramEnd"/>
      <w:r w:rsidRPr="00B05EE7">
        <w:rPr>
          <w:sz w:val="24"/>
          <w:szCs w:val="24"/>
        </w:rPr>
        <w:t xml:space="preserve"> по основным образовательным программам дошкольного образования, по договорам об оказании платных образовательных услуг издается приказ о зачислении.</w:t>
      </w:r>
    </w:p>
    <w:p w:rsidR="00B05EE7" w:rsidRPr="00B05EE7" w:rsidRDefault="00B05EE7" w:rsidP="00B05EE7">
      <w:pPr>
        <w:pStyle w:val="1"/>
        <w:numPr>
          <w:ilvl w:val="0"/>
          <w:numId w:val="2"/>
        </w:numPr>
        <w:shd w:val="clear" w:color="auto" w:fill="auto"/>
        <w:tabs>
          <w:tab w:val="left" w:pos="1234"/>
        </w:tabs>
        <w:spacing w:line="240" w:lineRule="auto"/>
        <w:ind w:firstLine="709"/>
        <w:jc w:val="both"/>
        <w:rPr>
          <w:sz w:val="24"/>
          <w:szCs w:val="24"/>
        </w:rPr>
      </w:pPr>
      <w:r w:rsidRPr="00B05EE7">
        <w:rPr>
          <w:sz w:val="24"/>
          <w:szCs w:val="24"/>
        </w:rPr>
        <w:t xml:space="preserve">Права и обязанности воспитанника, предусмотренные законодательством об образовании и локальными нормативными актами </w:t>
      </w:r>
      <w:r>
        <w:rPr>
          <w:sz w:val="24"/>
          <w:szCs w:val="24"/>
        </w:rPr>
        <w:t>Учреждения</w:t>
      </w:r>
      <w:r w:rsidRPr="00B05EE7">
        <w:rPr>
          <w:sz w:val="24"/>
          <w:szCs w:val="24"/>
        </w:rPr>
        <w:t>, возникают у воспитанника, принятого на обучение, с даты, указанной в приказе о зачислении на обучение.</w:t>
      </w:r>
    </w:p>
    <w:p w:rsidR="00B05EE7" w:rsidRDefault="00B05EE7" w:rsidP="00B05EE7">
      <w:pPr>
        <w:pStyle w:val="1"/>
        <w:shd w:val="clear" w:color="auto" w:fill="auto"/>
        <w:spacing w:line="240" w:lineRule="auto"/>
        <w:ind w:firstLine="709"/>
        <w:jc w:val="both"/>
        <w:rPr>
          <w:sz w:val="24"/>
          <w:szCs w:val="24"/>
        </w:rPr>
      </w:pPr>
      <w:r w:rsidRPr="00B05EE7">
        <w:rPr>
          <w:sz w:val="24"/>
          <w:szCs w:val="24"/>
        </w:rPr>
        <w:t xml:space="preserve">Права и обязанности родителей (законных представителей), предусмотренные законодательством об образовании и локальными нормативными актами </w:t>
      </w:r>
      <w:r>
        <w:rPr>
          <w:sz w:val="24"/>
          <w:szCs w:val="24"/>
        </w:rPr>
        <w:t>Учреждения</w:t>
      </w:r>
      <w:r w:rsidRPr="00B05EE7">
        <w:rPr>
          <w:sz w:val="24"/>
          <w:szCs w:val="24"/>
        </w:rPr>
        <w:t>, возникают у родителей (законных представителей), с даты, указанной в приказе о зачислении на обучение воспитанника.</w:t>
      </w:r>
      <w:bookmarkStart w:id="1" w:name="bookmark1"/>
    </w:p>
    <w:p w:rsidR="00B05EE7" w:rsidRDefault="00B05EE7" w:rsidP="00B05EE7">
      <w:pPr>
        <w:pStyle w:val="1"/>
        <w:shd w:val="clear" w:color="auto" w:fill="auto"/>
        <w:spacing w:line="240" w:lineRule="auto"/>
        <w:ind w:firstLine="709"/>
        <w:jc w:val="both"/>
        <w:rPr>
          <w:sz w:val="24"/>
          <w:szCs w:val="24"/>
        </w:rPr>
      </w:pPr>
    </w:p>
    <w:p w:rsidR="00B05EE7" w:rsidRPr="00B05EE7" w:rsidRDefault="00B05EE7" w:rsidP="00B05EE7">
      <w:pPr>
        <w:pStyle w:val="1"/>
        <w:shd w:val="clear" w:color="auto" w:fill="auto"/>
        <w:spacing w:line="240" w:lineRule="auto"/>
        <w:ind w:firstLine="709"/>
        <w:rPr>
          <w:b/>
          <w:sz w:val="24"/>
          <w:szCs w:val="24"/>
        </w:rPr>
      </w:pPr>
      <w:r w:rsidRPr="00B05EE7">
        <w:rPr>
          <w:b/>
          <w:sz w:val="24"/>
          <w:szCs w:val="24"/>
        </w:rPr>
        <w:t>3. Основания и порядок оформления изменения образовательных отношений</w:t>
      </w:r>
      <w:bookmarkEnd w:id="1"/>
    </w:p>
    <w:p w:rsidR="00B05EE7" w:rsidRPr="00B05EE7" w:rsidRDefault="00B05EE7" w:rsidP="00B05EE7">
      <w:pPr>
        <w:pStyle w:val="1"/>
        <w:numPr>
          <w:ilvl w:val="1"/>
          <w:numId w:val="2"/>
        </w:numPr>
        <w:shd w:val="clear" w:color="auto" w:fill="auto"/>
        <w:tabs>
          <w:tab w:val="left" w:pos="1234"/>
        </w:tabs>
        <w:spacing w:line="240" w:lineRule="auto"/>
        <w:ind w:firstLine="709"/>
        <w:jc w:val="both"/>
        <w:rPr>
          <w:sz w:val="24"/>
          <w:szCs w:val="24"/>
        </w:rPr>
      </w:pPr>
      <w:r w:rsidRPr="00B05EE7">
        <w:rPr>
          <w:sz w:val="24"/>
          <w:szCs w:val="24"/>
        </w:rPr>
        <w:t>Образовательные отношения изменяются в случае изменения условий получения воспитанником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B05EE7" w:rsidRPr="00B05EE7" w:rsidRDefault="00B05EE7" w:rsidP="00B05EE7">
      <w:pPr>
        <w:pStyle w:val="1"/>
        <w:numPr>
          <w:ilvl w:val="0"/>
          <w:numId w:val="3"/>
        </w:numPr>
        <w:shd w:val="clear" w:color="auto" w:fill="auto"/>
        <w:tabs>
          <w:tab w:val="left" w:pos="355"/>
        </w:tabs>
        <w:spacing w:line="240" w:lineRule="auto"/>
        <w:ind w:firstLine="709"/>
        <w:jc w:val="both"/>
        <w:rPr>
          <w:sz w:val="24"/>
          <w:szCs w:val="24"/>
        </w:rPr>
      </w:pPr>
      <w:r w:rsidRPr="00B05EE7">
        <w:rPr>
          <w:sz w:val="24"/>
          <w:szCs w:val="24"/>
        </w:rPr>
        <w:t>при переводе воспитанника с одной образовательной программы на другую;</w:t>
      </w:r>
    </w:p>
    <w:p w:rsidR="00B05EE7" w:rsidRPr="00B05EE7" w:rsidRDefault="00B05EE7" w:rsidP="00B05EE7">
      <w:pPr>
        <w:pStyle w:val="1"/>
        <w:numPr>
          <w:ilvl w:val="0"/>
          <w:numId w:val="3"/>
        </w:numPr>
        <w:shd w:val="clear" w:color="auto" w:fill="auto"/>
        <w:tabs>
          <w:tab w:val="left" w:pos="355"/>
        </w:tabs>
        <w:spacing w:line="240" w:lineRule="auto"/>
        <w:ind w:firstLine="709"/>
        <w:jc w:val="both"/>
        <w:rPr>
          <w:sz w:val="24"/>
          <w:szCs w:val="24"/>
        </w:rPr>
      </w:pPr>
      <w:r w:rsidRPr="00B05EE7">
        <w:rPr>
          <w:sz w:val="24"/>
          <w:szCs w:val="24"/>
        </w:rPr>
        <w:t>в случае перевода воспитанника из группы одной направленности в группу другой направленности;</w:t>
      </w:r>
    </w:p>
    <w:p w:rsidR="00B05EE7" w:rsidRPr="00B05EE7" w:rsidRDefault="00B05EE7" w:rsidP="00B05EE7">
      <w:pPr>
        <w:pStyle w:val="1"/>
        <w:numPr>
          <w:ilvl w:val="0"/>
          <w:numId w:val="3"/>
        </w:numPr>
        <w:shd w:val="clear" w:color="auto" w:fill="auto"/>
        <w:tabs>
          <w:tab w:val="left" w:pos="350"/>
        </w:tabs>
        <w:spacing w:line="240" w:lineRule="auto"/>
        <w:ind w:firstLine="709"/>
        <w:jc w:val="both"/>
        <w:rPr>
          <w:sz w:val="24"/>
          <w:szCs w:val="24"/>
        </w:rPr>
      </w:pPr>
      <w:r w:rsidRPr="00B05EE7">
        <w:rPr>
          <w:sz w:val="24"/>
          <w:szCs w:val="24"/>
        </w:rPr>
        <w:lastRenderedPageBreak/>
        <w:t>в случае изменения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w:t>
      </w:r>
    </w:p>
    <w:p w:rsidR="00B05EE7" w:rsidRPr="00B05EE7" w:rsidRDefault="00B05EE7" w:rsidP="00B05EE7">
      <w:pPr>
        <w:pStyle w:val="1"/>
        <w:shd w:val="clear" w:color="auto" w:fill="auto"/>
        <w:spacing w:line="240" w:lineRule="auto"/>
        <w:ind w:firstLine="709"/>
        <w:jc w:val="both"/>
        <w:rPr>
          <w:sz w:val="24"/>
          <w:szCs w:val="24"/>
        </w:rPr>
      </w:pPr>
      <w:r w:rsidRPr="00B05EE7">
        <w:rPr>
          <w:sz w:val="24"/>
          <w:szCs w:val="24"/>
        </w:rPr>
        <w:t>-</w:t>
      </w:r>
      <w:r w:rsidR="00247BFA">
        <w:rPr>
          <w:sz w:val="24"/>
          <w:szCs w:val="24"/>
        </w:rPr>
        <w:t xml:space="preserve"> </w:t>
      </w:r>
      <w:r w:rsidRPr="00B05EE7">
        <w:rPr>
          <w:sz w:val="24"/>
          <w:szCs w:val="24"/>
        </w:rPr>
        <w:t>при внесении изменений в условия получения образования, предусмотренные договором об оказании платных образовательных услуг.</w:t>
      </w:r>
    </w:p>
    <w:p w:rsidR="00B05EE7" w:rsidRPr="00B05EE7" w:rsidRDefault="00B05EE7" w:rsidP="00B05EE7">
      <w:pPr>
        <w:pStyle w:val="1"/>
        <w:numPr>
          <w:ilvl w:val="1"/>
          <w:numId w:val="2"/>
        </w:numPr>
        <w:shd w:val="clear" w:color="auto" w:fill="auto"/>
        <w:tabs>
          <w:tab w:val="left" w:pos="1234"/>
        </w:tabs>
        <w:spacing w:line="240" w:lineRule="auto"/>
        <w:ind w:firstLine="709"/>
        <w:jc w:val="both"/>
        <w:rPr>
          <w:sz w:val="24"/>
          <w:szCs w:val="24"/>
        </w:rPr>
      </w:pPr>
      <w:r w:rsidRPr="00B05EE7">
        <w:rPr>
          <w:sz w:val="24"/>
          <w:szCs w:val="24"/>
        </w:rPr>
        <w:t xml:space="preserve">Основанием для изменения образовательных отношений является приказ, изданный </w:t>
      </w:r>
      <w:proofErr w:type="gramStart"/>
      <w:r w:rsidRPr="00B05EE7">
        <w:rPr>
          <w:sz w:val="24"/>
          <w:szCs w:val="24"/>
        </w:rPr>
        <w:t xml:space="preserve">заведующим </w:t>
      </w:r>
      <w:r>
        <w:rPr>
          <w:sz w:val="24"/>
          <w:szCs w:val="24"/>
        </w:rPr>
        <w:t>Учреждения</w:t>
      </w:r>
      <w:proofErr w:type="gramEnd"/>
      <w:r w:rsidRPr="00B05EE7">
        <w:rPr>
          <w:sz w:val="24"/>
          <w:szCs w:val="24"/>
        </w:rPr>
        <w:t xml:space="preserve"> или уполномоченным им лицом. В случаях заключения договора с родителями (законными представителями) воспитанника приказ издается на основании внесения соответствующих изменений в такой договор.</w:t>
      </w:r>
    </w:p>
    <w:p w:rsidR="00B05EE7" w:rsidRPr="00B05EE7" w:rsidRDefault="00B05EE7" w:rsidP="00B05EE7">
      <w:pPr>
        <w:pStyle w:val="1"/>
        <w:numPr>
          <w:ilvl w:val="1"/>
          <w:numId w:val="2"/>
        </w:numPr>
        <w:shd w:val="clear" w:color="auto" w:fill="auto"/>
        <w:tabs>
          <w:tab w:val="left" w:pos="1248"/>
        </w:tabs>
        <w:spacing w:line="240" w:lineRule="auto"/>
        <w:ind w:firstLine="709"/>
        <w:jc w:val="both"/>
        <w:rPr>
          <w:sz w:val="24"/>
          <w:szCs w:val="24"/>
        </w:rPr>
      </w:pPr>
      <w:r w:rsidRPr="00B05EE7">
        <w:rPr>
          <w:sz w:val="24"/>
          <w:szCs w:val="24"/>
        </w:rPr>
        <w:t xml:space="preserve">В случаях, когда решение об изменении образовательных отношений принимает педагогический совет, а также в случаях привлечения педагогического совета для реализации права воспитанника на образование в соответствии с уставом и локальными нормативными правовыми актами </w:t>
      </w:r>
      <w:r>
        <w:rPr>
          <w:sz w:val="24"/>
          <w:szCs w:val="24"/>
        </w:rPr>
        <w:t>Учреждения</w:t>
      </w:r>
      <w:r w:rsidRPr="00B05EE7">
        <w:rPr>
          <w:sz w:val="24"/>
          <w:szCs w:val="24"/>
        </w:rPr>
        <w:t xml:space="preserve"> издается соответствующий приказ.</w:t>
      </w:r>
    </w:p>
    <w:p w:rsidR="00B05EE7" w:rsidRDefault="00B05EE7" w:rsidP="00B05EE7">
      <w:pPr>
        <w:pStyle w:val="1"/>
        <w:numPr>
          <w:ilvl w:val="1"/>
          <w:numId w:val="2"/>
        </w:numPr>
        <w:shd w:val="clear" w:color="auto" w:fill="auto"/>
        <w:tabs>
          <w:tab w:val="left" w:pos="1234"/>
        </w:tabs>
        <w:spacing w:line="240" w:lineRule="auto"/>
        <w:ind w:firstLine="709"/>
        <w:jc w:val="both"/>
        <w:rPr>
          <w:sz w:val="24"/>
          <w:szCs w:val="24"/>
        </w:rPr>
      </w:pPr>
      <w:r w:rsidRPr="00B05EE7">
        <w:rPr>
          <w:sz w:val="24"/>
          <w:szCs w:val="24"/>
        </w:rPr>
        <w:t xml:space="preserve">Права и обязанности воспитанников, предусмотренные законодательством об образовании и локальными нормативными актами </w:t>
      </w:r>
      <w:r>
        <w:rPr>
          <w:sz w:val="24"/>
          <w:szCs w:val="24"/>
        </w:rPr>
        <w:t>Учреждения</w:t>
      </w:r>
      <w:r w:rsidRPr="00B05EE7">
        <w:rPr>
          <w:sz w:val="24"/>
          <w:szCs w:val="24"/>
        </w:rPr>
        <w:t xml:space="preserve">, изменяются </w:t>
      </w:r>
      <w:proofErr w:type="gramStart"/>
      <w:r w:rsidRPr="00B05EE7">
        <w:rPr>
          <w:sz w:val="24"/>
          <w:szCs w:val="24"/>
        </w:rPr>
        <w:t>с даты издания</w:t>
      </w:r>
      <w:proofErr w:type="gramEnd"/>
      <w:r w:rsidRPr="00B05EE7">
        <w:rPr>
          <w:sz w:val="24"/>
          <w:szCs w:val="24"/>
        </w:rPr>
        <w:t xml:space="preserve"> приказа или с иной указанной в нем даты.</w:t>
      </w:r>
      <w:bookmarkStart w:id="2" w:name="bookmark2"/>
    </w:p>
    <w:p w:rsidR="00B05EE7" w:rsidRDefault="00B05EE7" w:rsidP="00B05EE7">
      <w:pPr>
        <w:pStyle w:val="1"/>
        <w:shd w:val="clear" w:color="auto" w:fill="auto"/>
        <w:tabs>
          <w:tab w:val="left" w:pos="1234"/>
        </w:tabs>
        <w:spacing w:line="240" w:lineRule="auto"/>
        <w:ind w:left="709"/>
        <w:jc w:val="both"/>
        <w:rPr>
          <w:sz w:val="24"/>
          <w:szCs w:val="24"/>
        </w:rPr>
      </w:pPr>
    </w:p>
    <w:p w:rsidR="00B05EE7" w:rsidRPr="00247BFA" w:rsidRDefault="00B05EE7" w:rsidP="00B05EE7">
      <w:pPr>
        <w:pStyle w:val="1"/>
        <w:shd w:val="clear" w:color="auto" w:fill="auto"/>
        <w:tabs>
          <w:tab w:val="left" w:pos="1234"/>
        </w:tabs>
        <w:spacing w:line="240" w:lineRule="auto"/>
        <w:ind w:left="709"/>
        <w:rPr>
          <w:b/>
          <w:sz w:val="24"/>
          <w:szCs w:val="24"/>
        </w:rPr>
      </w:pPr>
      <w:r w:rsidRPr="00247BFA">
        <w:rPr>
          <w:b/>
          <w:sz w:val="24"/>
          <w:szCs w:val="24"/>
        </w:rPr>
        <w:t>4. Основания и порядок оформления приостановления образовательных отношений</w:t>
      </w:r>
      <w:bookmarkEnd w:id="2"/>
    </w:p>
    <w:p w:rsidR="00B05EE7" w:rsidRPr="00247BFA" w:rsidRDefault="00B05EE7" w:rsidP="00247BFA">
      <w:pPr>
        <w:pStyle w:val="1"/>
        <w:numPr>
          <w:ilvl w:val="3"/>
          <w:numId w:val="2"/>
        </w:numPr>
        <w:shd w:val="clear" w:color="auto" w:fill="auto"/>
        <w:tabs>
          <w:tab w:val="left" w:pos="1174"/>
          <w:tab w:val="left" w:pos="4222"/>
          <w:tab w:val="left" w:pos="8162"/>
        </w:tabs>
        <w:spacing w:line="240" w:lineRule="auto"/>
        <w:ind w:firstLine="709"/>
        <w:jc w:val="both"/>
        <w:rPr>
          <w:sz w:val="24"/>
          <w:szCs w:val="24"/>
        </w:rPr>
      </w:pPr>
      <w:r w:rsidRPr="00247BFA">
        <w:rPr>
          <w:sz w:val="24"/>
          <w:szCs w:val="24"/>
        </w:rPr>
        <w:t>Образовательные отношения по основной образовательной программе дошкольного образования приостанавливаются для воспитанника в случае предоставления воспитаннику дополнительных образовательных/общеразвивающих услуг в соответствии с расписанием занятий при условии фактического отсутствия воспитанника в группе.</w:t>
      </w:r>
    </w:p>
    <w:p w:rsidR="00B05EE7" w:rsidRPr="00247BFA" w:rsidRDefault="00B05EE7" w:rsidP="00247BFA">
      <w:pPr>
        <w:pStyle w:val="1"/>
        <w:numPr>
          <w:ilvl w:val="3"/>
          <w:numId w:val="2"/>
        </w:numPr>
        <w:shd w:val="clear" w:color="auto" w:fill="auto"/>
        <w:tabs>
          <w:tab w:val="left" w:pos="1183"/>
        </w:tabs>
        <w:spacing w:line="240" w:lineRule="auto"/>
        <w:ind w:firstLine="709"/>
        <w:jc w:val="both"/>
        <w:rPr>
          <w:sz w:val="24"/>
          <w:szCs w:val="24"/>
        </w:rPr>
      </w:pPr>
      <w:r w:rsidRPr="00247BFA">
        <w:rPr>
          <w:sz w:val="24"/>
          <w:szCs w:val="24"/>
        </w:rPr>
        <w:t>Реализация дополнительных образовательных/</w:t>
      </w:r>
      <w:proofErr w:type="spellStart"/>
      <w:r w:rsidRPr="00247BFA">
        <w:rPr>
          <w:sz w:val="24"/>
          <w:szCs w:val="24"/>
        </w:rPr>
        <w:t>обшеразвивающих</w:t>
      </w:r>
      <w:proofErr w:type="spellEnd"/>
      <w:r w:rsidRPr="00247BFA">
        <w:rPr>
          <w:sz w:val="24"/>
          <w:szCs w:val="24"/>
        </w:rPr>
        <w:t xml:space="preserve"> программ оформляется в соответствии с требованиями раздела 2 настоящего порядка, приостановление образовательных отношений дополнительно не оформляется.</w:t>
      </w:r>
    </w:p>
    <w:p w:rsidR="00B05EE7" w:rsidRPr="00247BFA" w:rsidRDefault="00B05EE7" w:rsidP="00247BFA">
      <w:pPr>
        <w:pStyle w:val="1"/>
        <w:numPr>
          <w:ilvl w:val="3"/>
          <w:numId w:val="2"/>
        </w:numPr>
        <w:shd w:val="clear" w:color="auto" w:fill="auto"/>
        <w:tabs>
          <w:tab w:val="left" w:pos="1178"/>
          <w:tab w:val="left" w:pos="4481"/>
          <w:tab w:val="left" w:pos="6871"/>
          <w:tab w:val="left" w:pos="8182"/>
        </w:tabs>
        <w:spacing w:line="240" w:lineRule="auto"/>
        <w:ind w:firstLine="709"/>
        <w:jc w:val="both"/>
        <w:rPr>
          <w:sz w:val="24"/>
          <w:szCs w:val="24"/>
        </w:rPr>
      </w:pPr>
      <w:r w:rsidRPr="00247BFA">
        <w:rPr>
          <w:sz w:val="24"/>
          <w:szCs w:val="24"/>
        </w:rPr>
        <w:t>Реализация основной образовательной программы для воспитанников, не совмещающих основную и дополнительную образовательную/общеразвивающую программы, не прекращается вне зависимости от количества таких воспитанников в группе на момент реализации образовательной программы.</w:t>
      </w:r>
      <w:bookmarkStart w:id="3" w:name="bookmark3"/>
    </w:p>
    <w:p w:rsidR="00B05EE7" w:rsidRPr="00247BFA" w:rsidRDefault="00B05EE7" w:rsidP="00B05EE7">
      <w:pPr>
        <w:pStyle w:val="1"/>
        <w:shd w:val="clear" w:color="auto" w:fill="auto"/>
        <w:tabs>
          <w:tab w:val="left" w:pos="1178"/>
          <w:tab w:val="left" w:pos="4481"/>
          <w:tab w:val="left" w:pos="6871"/>
          <w:tab w:val="left" w:pos="8182"/>
        </w:tabs>
        <w:spacing w:line="326" w:lineRule="exact"/>
        <w:ind w:left="620" w:right="40"/>
        <w:jc w:val="both"/>
        <w:rPr>
          <w:sz w:val="24"/>
          <w:szCs w:val="24"/>
        </w:rPr>
      </w:pPr>
    </w:p>
    <w:p w:rsidR="00B05EE7" w:rsidRPr="00247BFA" w:rsidRDefault="00B05EE7" w:rsidP="00B05EE7">
      <w:pPr>
        <w:pStyle w:val="1"/>
        <w:shd w:val="clear" w:color="auto" w:fill="auto"/>
        <w:tabs>
          <w:tab w:val="left" w:pos="1178"/>
          <w:tab w:val="left" w:pos="4481"/>
          <w:tab w:val="left" w:pos="6871"/>
          <w:tab w:val="left" w:pos="8182"/>
        </w:tabs>
        <w:spacing w:line="326" w:lineRule="exact"/>
        <w:ind w:left="620" w:right="40"/>
        <w:rPr>
          <w:b/>
          <w:sz w:val="24"/>
          <w:szCs w:val="24"/>
        </w:rPr>
      </w:pPr>
      <w:r w:rsidRPr="00247BFA">
        <w:rPr>
          <w:b/>
          <w:sz w:val="24"/>
          <w:szCs w:val="24"/>
        </w:rPr>
        <w:t>5. Основания и порядок оформления прекращения образовательных отношений</w:t>
      </w:r>
      <w:bookmarkEnd w:id="3"/>
    </w:p>
    <w:p w:rsidR="00B05EE7" w:rsidRPr="00247BFA" w:rsidRDefault="00B05EE7" w:rsidP="00247BFA">
      <w:pPr>
        <w:pStyle w:val="1"/>
        <w:shd w:val="clear" w:color="auto" w:fill="auto"/>
        <w:tabs>
          <w:tab w:val="left" w:pos="1154"/>
        </w:tabs>
        <w:spacing w:line="240" w:lineRule="auto"/>
        <w:ind w:firstLine="709"/>
        <w:jc w:val="both"/>
        <w:rPr>
          <w:sz w:val="24"/>
          <w:szCs w:val="24"/>
        </w:rPr>
      </w:pPr>
      <w:r w:rsidRPr="00247BFA">
        <w:rPr>
          <w:sz w:val="24"/>
          <w:szCs w:val="24"/>
        </w:rPr>
        <w:t xml:space="preserve">5.1. Основанием для прекращения образовательных отношений является приказ заведующего Учреждением об отчислении воспитанника. Если родителями (законными представителями) воспитанника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w:t>
      </w:r>
      <w:proofErr w:type="gramStart"/>
      <w:r w:rsidRPr="00247BFA">
        <w:rPr>
          <w:sz w:val="24"/>
          <w:szCs w:val="24"/>
        </w:rPr>
        <w:t>заведующего Учреждения</w:t>
      </w:r>
      <w:proofErr w:type="gramEnd"/>
      <w:r w:rsidRPr="00247BFA">
        <w:rPr>
          <w:sz w:val="24"/>
          <w:szCs w:val="24"/>
        </w:rPr>
        <w:t xml:space="preserve"> об отчислении воспитанника.</w:t>
      </w:r>
    </w:p>
    <w:p w:rsidR="00B05EE7" w:rsidRPr="00247BFA" w:rsidRDefault="00B05EE7" w:rsidP="00247BFA">
      <w:pPr>
        <w:pStyle w:val="1"/>
        <w:shd w:val="clear" w:color="auto" w:fill="auto"/>
        <w:tabs>
          <w:tab w:val="left" w:pos="1121"/>
        </w:tabs>
        <w:spacing w:line="240" w:lineRule="auto"/>
        <w:ind w:firstLine="709"/>
        <w:jc w:val="both"/>
        <w:rPr>
          <w:sz w:val="24"/>
          <w:szCs w:val="24"/>
        </w:rPr>
      </w:pPr>
      <w:r w:rsidRPr="00247BFA">
        <w:rPr>
          <w:sz w:val="24"/>
          <w:szCs w:val="24"/>
        </w:rPr>
        <w:t xml:space="preserve">5.2. </w:t>
      </w:r>
      <w:proofErr w:type="gramStart"/>
      <w:r w:rsidRPr="00247BFA">
        <w:rPr>
          <w:sz w:val="24"/>
          <w:szCs w:val="24"/>
        </w:rPr>
        <w:t>При отчислении из Учреждения  в порядке перевода в другую образовательную организацию на обучение</w:t>
      </w:r>
      <w:proofErr w:type="gramEnd"/>
      <w:r w:rsidRPr="00247BFA">
        <w:rPr>
          <w:sz w:val="24"/>
          <w:szCs w:val="24"/>
        </w:rPr>
        <w:t xml:space="preserve"> по основным образовательным программам дошкольного образования издается соответствующий приказ.</w:t>
      </w:r>
    </w:p>
    <w:p w:rsidR="00B05EE7" w:rsidRPr="00247BFA" w:rsidRDefault="00247BFA" w:rsidP="00247BFA">
      <w:pPr>
        <w:pStyle w:val="1"/>
        <w:shd w:val="clear" w:color="auto" w:fill="auto"/>
        <w:tabs>
          <w:tab w:val="left" w:pos="1102"/>
        </w:tabs>
        <w:spacing w:line="240" w:lineRule="auto"/>
        <w:ind w:firstLine="709"/>
        <w:jc w:val="both"/>
        <w:rPr>
          <w:sz w:val="24"/>
          <w:szCs w:val="24"/>
        </w:rPr>
      </w:pPr>
      <w:r w:rsidRPr="00247BFA">
        <w:rPr>
          <w:sz w:val="24"/>
          <w:szCs w:val="24"/>
        </w:rPr>
        <w:t xml:space="preserve">5.3. </w:t>
      </w:r>
      <w:r w:rsidR="00B05EE7" w:rsidRPr="00247BFA">
        <w:rPr>
          <w:sz w:val="24"/>
          <w:szCs w:val="24"/>
        </w:rPr>
        <w:t xml:space="preserve">При отчислении из </w:t>
      </w:r>
      <w:r w:rsidRPr="00247BFA">
        <w:rPr>
          <w:sz w:val="24"/>
          <w:szCs w:val="24"/>
        </w:rPr>
        <w:t>Учреждения</w:t>
      </w:r>
      <w:r w:rsidR="00B05EE7" w:rsidRPr="00247BFA">
        <w:rPr>
          <w:sz w:val="24"/>
          <w:szCs w:val="24"/>
        </w:rPr>
        <w:t xml:space="preserve"> в связи с получением </w:t>
      </w:r>
      <w:r w:rsidRPr="00247BFA">
        <w:rPr>
          <w:sz w:val="24"/>
          <w:szCs w:val="24"/>
        </w:rPr>
        <w:t>о</w:t>
      </w:r>
      <w:r w:rsidR="00B05EE7" w:rsidRPr="00247BFA">
        <w:rPr>
          <w:sz w:val="24"/>
          <w:szCs w:val="24"/>
        </w:rPr>
        <w:t>бразования уполномоченное должностное лицо издается приказ об отчислении выпускников.</w:t>
      </w:r>
    </w:p>
    <w:p w:rsidR="00B05EE7" w:rsidRPr="00247BFA" w:rsidRDefault="00247BFA" w:rsidP="00247BFA">
      <w:pPr>
        <w:pStyle w:val="1"/>
        <w:shd w:val="clear" w:color="auto" w:fill="auto"/>
        <w:tabs>
          <w:tab w:val="left" w:pos="1092"/>
        </w:tabs>
        <w:spacing w:line="240" w:lineRule="auto"/>
        <w:ind w:firstLine="709"/>
        <w:jc w:val="both"/>
        <w:rPr>
          <w:sz w:val="24"/>
          <w:szCs w:val="24"/>
        </w:rPr>
      </w:pPr>
      <w:r w:rsidRPr="00247BFA">
        <w:rPr>
          <w:sz w:val="24"/>
          <w:szCs w:val="24"/>
        </w:rPr>
        <w:t xml:space="preserve">5.4. </w:t>
      </w:r>
      <w:r w:rsidR="00B05EE7" w:rsidRPr="00247BFA">
        <w:rPr>
          <w:sz w:val="24"/>
          <w:szCs w:val="24"/>
        </w:rPr>
        <w:t xml:space="preserve">При отчислении воспитанника, обучение которого </w:t>
      </w:r>
      <w:proofErr w:type="gramStart"/>
      <w:r w:rsidR="00B05EE7" w:rsidRPr="00247BFA">
        <w:rPr>
          <w:sz w:val="24"/>
          <w:szCs w:val="24"/>
        </w:rPr>
        <w:t xml:space="preserve">осуществляется на </w:t>
      </w:r>
      <w:r w:rsidRPr="00247BFA">
        <w:rPr>
          <w:sz w:val="24"/>
          <w:szCs w:val="24"/>
        </w:rPr>
        <w:t>ос</w:t>
      </w:r>
      <w:r w:rsidR="00B05EE7" w:rsidRPr="00247BFA">
        <w:rPr>
          <w:sz w:val="24"/>
          <w:szCs w:val="24"/>
        </w:rPr>
        <w:t>новании договора об оказании платных образовательных услуг издается</w:t>
      </w:r>
      <w:proofErr w:type="gramEnd"/>
      <w:r w:rsidR="00B05EE7" w:rsidRPr="00247BFA">
        <w:rPr>
          <w:sz w:val="24"/>
          <w:szCs w:val="24"/>
        </w:rPr>
        <w:t xml:space="preserve"> </w:t>
      </w:r>
      <w:r w:rsidRPr="00247BFA">
        <w:rPr>
          <w:sz w:val="24"/>
          <w:szCs w:val="24"/>
        </w:rPr>
        <w:t>с</w:t>
      </w:r>
      <w:r w:rsidR="00B05EE7" w:rsidRPr="00247BFA">
        <w:rPr>
          <w:sz w:val="24"/>
          <w:szCs w:val="24"/>
        </w:rPr>
        <w:t>оветующий приказ.</w:t>
      </w:r>
    </w:p>
    <w:p w:rsidR="00B05EE7" w:rsidRPr="00B05EE7" w:rsidRDefault="00247BFA" w:rsidP="00247BFA">
      <w:pPr>
        <w:pStyle w:val="1"/>
        <w:shd w:val="clear" w:color="auto" w:fill="auto"/>
        <w:tabs>
          <w:tab w:val="left" w:pos="1092"/>
        </w:tabs>
        <w:spacing w:line="240" w:lineRule="auto"/>
        <w:ind w:firstLine="709"/>
        <w:jc w:val="both"/>
        <w:rPr>
          <w:b/>
          <w:sz w:val="24"/>
          <w:szCs w:val="24"/>
        </w:rPr>
      </w:pPr>
      <w:r w:rsidRPr="00247BFA">
        <w:rPr>
          <w:sz w:val="24"/>
          <w:szCs w:val="24"/>
        </w:rPr>
        <w:lastRenderedPageBreak/>
        <w:t xml:space="preserve">5.5. </w:t>
      </w:r>
      <w:r w:rsidR="00B05EE7" w:rsidRPr="00247BFA">
        <w:rPr>
          <w:sz w:val="24"/>
          <w:szCs w:val="24"/>
        </w:rPr>
        <w:t xml:space="preserve">Права и обязанности воспитанника, предусмотренные </w:t>
      </w:r>
      <w:r w:rsidRPr="00247BFA">
        <w:rPr>
          <w:sz w:val="24"/>
          <w:szCs w:val="24"/>
        </w:rPr>
        <w:t>з</w:t>
      </w:r>
      <w:r w:rsidR="00B05EE7" w:rsidRPr="00247BFA">
        <w:rPr>
          <w:sz w:val="24"/>
          <w:szCs w:val="24"/>
        </w:rPr>
        <w:t xml:space="preserve">аконодательством об образовании и локальными нормативными актами </w:t>
      </w:r>
      <w:r w:rsidRPr="00247BFA">
        <w:rPr>
          <w:sz w:val="24"/>
          <w:szCs w:val="24"/>
        </w:rPr>
        <w:t>Учреждения</w:t>
      </w:r>
      <w:r w:rsidR="00B05EE7" w:rsidRPr="00247BFA">
        <w:rPr>
          <w:sz w:val="24"/>
          <w:szCs w:val="24"/>
        </w:rPr>
        <w:t xml:space="preserve">, прекращаются </w:t>
      </w:r>
      <w:proofErr w:type="gramStart"/>
      <w:r w:rsidR="00B05EE7" w:rsidRPr="00247BFA">
        <w:rPr>
          <w:sz w:val="24"/>
          <w:szCs w:val="24"/>
        </w:rPr>
        <w:t>с даты</w:t>
      </w:r>
      <w:proofErr w:type="gramEnd"/>
      <w:r w:rsidR="00B05EE7" w:rsidRPr="00247BFA">
        <w:rPr>
          <w:sz w:val="24"/>
          <w:szCs w:val="24"/>
        </w:rPr>
        <w:t xml:space="preserve"> его отчисления из </w:t>
      </w:r>
      <w:r w:rsidRPr="00247BFA">
        <w:rPr>
          <w:sz w:val="24"/>
          <w:szCs w:val="24"/>
        </w:rPr>
        <w:t>Учреждения</w:t>
      </w:r>
      <w:r w:rsidR="00B05EE7" w:rsidRPr="00247BFA">
        <w:rPr>
          <w:sz w:val="24"/>
          <w:szCs w:val="24"/>
        </w:rPr>
        <w:t>.</w:t>
      </w:r>
    </w:p>
    <w:sectPr w:rsidR="00B05EE7" w:rsidRPr="00B05EE7" w:rsidSect="00B6041B">
      <w:footerReference w:type="default" r:id="rId9"/>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B0E" w:rsidRDefault="00511B0E" w:rsidP="00A80149">
      <w:r>
        <w:separator/>
      </w:r>
    </w:p>
  </w:endnote>
  <w:endnote w:type="continuationSeparator" w:id="0">
    <w:p w:rsidR="00511B0E" w:rsidRDefault="00511B0E" w:rsidP="00A80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84964"/>
      <w:docPartObj>
        <w:docPartGallery w:val="Page Numbers (Bottom of Page)"/>
        <w:docPartUnique/>
      </w:docPartObj>
    </w:sdtPr>
    <w:sdtEndPr/>
    <w:sdtContent>
      <w:p w:rsidR="00A80149" w:rsidRDefault="005D5321">
        <w:pPr>
          <w:pStyle w:val="a7"/>
          <w:jc w:val="right"/>
        </w:pPr>
        <w:r>
          <w:fldChar w:fldCharType="begin"/>
        </w:r>
        <w:r>
          <w:instrText xml:space="preserve"> PAGE   \* MERGEFORMAT </w:instrText>
        </w:r>
        <w:r>
          <w:fldChar w:fldCharType="separate"/>
        </w:r>
        <w:r w:rsidR="003817C2">
          <w:rPr>
            <w:noProof/>
          </w:rPr>
          <w:t>1</w:t>
        </w:r>
        <w:r>
          <w:rPr>
            <w:noProof/>
          </w:rPr>
          <w:fldChar w:fldCharType="end"/>
        </w:r>
      </w:p>
    </w:sdtContent>
  </w:sdt>
  <w:p w:rsidR="00A80149" w:rsidRDefault="00A8014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B0E" w:rsidRDefault="00511B0E" w:rsidP="00A80149">
      <w:r>
        <w:separator/>
      </w:r>
    </w:p>
  </w:footnote>
  <w:footnote w:type="continuationSeparator" w:id="0">
    <w:p w:rsidR="00511B0E" w:rsidRDefault="00511B0E" w:rsidP="00A801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41801"/>
    <w:multiLevelType w:val="multilevel"/>
    <w:tmpl w:val="F31C179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DAB32D5"/>
    <w:multiLevelType w:val="multilevel"/>
    <w:tmpl w:val="B4C802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68B716B"/>
    <w:multiLevelType w:val="multilevel"/>
    <w:tmpl w:val="AF5E6016"/>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4"/>
      <w:numFmt w:val="decimal"/>
      <w:lvlText w:val="%3."/>
      <w:lvlJc w:val="left"/>
      <w:rPr>
        <w:rFonts w:ascii="Times New Roman" w:eastAsia="Times New Roman" w:hAnsi="Times New Roman" w:cs="Times New Roman"/>
        <w:b/>
        <w:bCs/>
        <w:i w:val="0"/>
        <w:iCs w:val="0"/>
        <w:smallCaps w:val="0"/>
        <w:strike w:val="0"/>
        <w:color w:val="000000"/>
        <w:spacing w:val="10"/>
        <w:w w:val="100"/>
        <w:position w:val="0"/>
        <w:sz w:val="25"/>
        <w:szCs w:val="25"/>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EE7"/>
    <w:rsid w:val="00014F37"/>
    <w:rsid w:val="00027629"/>
    <w:rsid w:val="0003604D"/>
    <w:rsid w:val="00086556"/>
    <w:rsid w:val="000979C8"/>
    <w:rsid w:val="000A3E7E"/>
    <w:rsid w:val="000B14D8"/>
    <w:rsid w:val="000E5DF5"/>
    <w:rsid w:val="001229C0"/>
    <w:rsid w:val="0013795A"/>
    <w:rsid w:val="0014375D"/>
    <w:rsid w:val="00146E98"/>
    <w:rsid w:val="00163242"/>
    <w:rsid w:val="00171EA1"/>
    <w:rsid w:val="001866EA"/>
    <w:rsid w:val="00194FCF"/>
    <w:rsid w:val="001C2D30"/>
    <w:rsid w:val="001C5BC0"/>
    <w:rsid w:val="001D1678"/>
    <w:rsid w:val="001D61DA"/>
    <w:rsid w:val="001F2E4F"/>
    <w:rsid w:val="00247BFA"/>
    <w:rsid w:val="00284527"/>
    <w:rsid w:val="002A2D5D"/>
    <w:rsid w:val="002B3B24"/>
    <w:rsid w:val="002C5757"/>
    <w:rsid w:val="002E58AE"/>
    <w:rsid w:val="002F3A26"/>
    <w:rsid w:val="003044EF"/>
    <w:rsid w:val="0031539B"/>
    <w:rsid w:val="00320DC9"/>
    <w:rsid w:val="0035720D"/>
    <w:rsid w:val="003817C2"/>
    <w:rsid w:val="00386583"/>
    <w:rsid w:val="003A01D0"/>
    <w:rsid w:val="00403FBC"/>
    <w:rsid w:val="00426380"/>
    <w:rsid w:val="004466C8"/>
    <w:rsid w:val="00457881"/>
    <w:rsid w:val="00477DC9"/>
    <w:rsid w:val="004A04F9"/>
    <w:rsid w:val="004F39D0"/>
    <w:rsid w:val="00511B0E"/>
    <w:rsid w:val="005152B0"/>
    <w:rsid w:val="00532E91"/>
    <w:rsid w:val="00534EC8"/>
    <w:rsid w:val="00542B96"/>
    <w:rsid w:val="00543D6D"/>
    <w:rsid w:val="00562C4F"/>
    <w:rsid w:val="00573A14"/>
    <w:rsid w:val="00593882"/>
    <w:rsid w:val="005B04A6"/>
    <w:rsid w:val="005D5321"/>
    <w:rsid w:val="005F2FFA"/>
    <w:rsid w:val="005F3AA2"/>
    <w:rsid w:val="00600385"/>
    <w:rsid w:val="0061348F"/>
    <w:rsid w:val="006266D8"/>
    <w:rsid w:val="006458D6"/>
    <w:rsid w:val="00651F77"/>
    <w:rsid w:val="00653652"/>
    <w:rsid w:val="00656B83"/>
    <w:rsid w:val="00666931"/>
    <w:rsid w:val="00670A43"/>
    <w:rsid w:val="0067235E"/>
    <w:rsid w:val="00676E00"/>
    <w:rsid w:val="00753516"/>
    <w:rsid w:val="0076375F"/>
    <w:rsid w:val="007651DC"/>
    <w:rsid w:val="0077317D"/>
    <w:rsid w:val="00774B51"/>
    <w:rsid w:val="007973A6"/>
    <w:rsid w:val="007A2DF9"/>
    <w:rsid w:val="007D4266"/>
    <w:rsid w:val="007D523F"/>
    <w:rsid w:val="007F63E3"/>
    <w:rsid w:val="00817F25"/>
    <w:rsid w:val="00821694"/>
    <w:rsid w:val="00834B62"/>
    <w:rsid w:val="008709A8"/>
    <w:rsid w:val="008B52E3"/>
    <w:rsid w:val="008B699C"/>
    <w:rsid w:val="008F0229"/>
    <w:rsid w:val="00907742"/>
    <w:rsid w:val="00937689"/>
    <w:rsid w:val="00943B57"/>
    <w:rsid w:val="00950669"/>
    <w:rsid w:val="00977A31"/>
    <w:rsid w:val="00983F47"/>
    <w:rsid w:val="0098743A"/>
    <w:rsid w:val="009C4738"/>
    <w:rsid w:val="009D401E"/>
    <w:rsid w:val="009F2DD4"/>
    <w:rsid w:val="00A14480"/>
    <w:rsid w:val="00A52191"/>
    <w:rsid w:val="00A61AA3"/>
    <w:rsid w:val="00A62FDF"/>
    <w:rsid w:val="00A80149"/>
    <w:rsid w:val="00A84D2E"/>
    <w:rsid w:val="00AB1775"/>
    <w:rsid w:val="00AC22F5"/>
    <w:rsid w:val="00AE08F6"/>
    <w:rsid w:val="00AE5C19"/>
    <w:rsid w:val="00B05EE7"/>
    <w:rsid w:val="00B41754"/>
    <w:rsid w:val="00B6041B"/>
    <w:rsid w:val="00B737E7"/>
    <w:rsid w:val="00B83D52"/>
    <w:rsid w:val="00B87E20"/>
    <w:rsid w:val="00B930FD"/>
    <w:rsid w:val="00B937C1"/>
    <w:rsid w:val="00BD72F9"/>
    <w:rsid w:val="00BE7AC4"/>
    <w:rsid w:val="00C031CE"/>
    <w:rsid w:val="00C26CAB"/>
    <w:rsid w:val="00C35329"/>
    <w:rsid w:val="00C4316F"/>
    <w:rsid w:val="00C52AD5"/>
    <w:rsid w:val="00C90A41"/>
    <w:rsid w:val="00CB45D2"/>
    <w:rsid w:val="00CE04E5"/>
    <w:rsid w:val="00D01E73"/>
    <w:rsid w:val="00D04090"/>
    <w:rsid w:val="00D22CE4"/>
    <w:rsid w:val="00D253AE"/>
    <w:rsid w:val="00D550E4"/>
    <w:rsid w:val="00D92A52"/>
    <w:rsid w:val="00DA641A"/>
    <w:rsid w:val="00DB2AC5"/>
    <w:rsid w:val="00DC5C1E"/>
    <w:rsid w:val="00E0049C"/>
    <w:rsid w:val="00E271D3"/>
    <w:rsid w:val="00E377EC"/>
    <w:rsid w:val="00E70DF6"/>
    <w:rsid w:val="00E74059"/>
    <w:rsid w:val="00E90B7B"/>
    <w:rsid w:val="00E90EF3"/>
    <w:rsid w:val="00E96864"/>
    <w:rsid w:val="00EA393F"/>
    <w:rsid w:val="00ED0991"/>
    <w:rsid w:val="00EE31C0"/>
    <w:rsid w:val="00F04DB2"/>
    <w:rsid w:val="00F406F7"/>
    <w:rsid w:val="00F649F2"/>
    <w:rsid w:val="00F658A3"/>
    <w:rsid w:val="00F74A21"/>
    <w:rsid w:val="00F83352"/>
    <w:rsid w:val="00F94C25"/>
    <w:rsid w:val="00FB6AF1"/>
    <w:rsid w:val="00FC5EB1"/>
    <w:rsid w:val="00FD6347"/>
    <w:rsid w:val="00FF04AB"/>
    <w:rsid w:val="00FF3A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EE7"/>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5E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Основной текст (2)_"/>
    <w:basedOn w:val="a0"/>
    <w:link w:val="20"/>
    <w:rsid w:val="00B05EE7"/>
    <w:rPr>
      <w:rFonts w:ascii="Times New Roman" w:eastAsia="Times New Roman" w:hAnsi="Times New Roman" w:cs="Times New Roman"/>
      <w:spacing w:val="10"/>
      <w:sz w:val="25"/>
      <w:szCs w:val="25"/>
      <w:shd w:val="clear" w:color="auto" w:fill="FFFFFF"/>
    </w:rPr>
  </w:style>
  <w:style w:type="character" w:customStyle="1" w:styleId="a4">
    <w:name w:val="Основной текст_"/>
    <w:basedOn w:val="a0"/>
    <w:link w:val="1"/>
    <w:rsid w:val="00B05EE7"/>
    <w:rPr>
      <w:rFonts w:ascii="Times New Roman" w:eastAsia="Times New Roman" w:hAnsi="Times New Roman" w:cs="Times New Roman"/>
      <w:sz w:val="26"/>
      <w:szCs w:val="26"/>
      <w:shd w:val="clear" w:color="auto" w:fill="FFFFFF"/>
    </w:rPr>
  </w:style>
  <w:style w:type="character" w:customStyle="1" w:styleId="3">
    <w:name w:val="Основной текст (3)_"/>
    <w:basedOn w:val="a0"/>
    <w:link w:val="30"/>
    <w:rsid w:val="00B05EE7"/>
    <w:rPr>
      <w:rFonts w:ascii="Times New Roman" w:eastAsia="Times New Roman" w:hAnsi="Times New Roman" w:cs="Times New Roman"/>
      <w:sz w:val="21"/>
      <w:szCs w:val="21"/>
      <w:shd w:val="clear" w:color="auto" w:fill="FFFFFF"/>
    </w:rPr>
  </w:style>
  <w:style w:type="character" w:customStyle="1" w:styleId="3-1pt">
    <w:name w:val="Основной текст (3) + Интервал -1 pt"/>
    <w:basedOn w:val="3"/>
    <w:rsid w:val="00B05EE7"/>
    <w:rPr>
      <w:rFonts w:ascii="Times New Roman" w:eastAsia="Times New Roman" w:hAnsi="Times New Roman" w:cs="Times New Roman"/>
      <w:spacing w:val="-20"/>
      <w:sz w:val="21"/>
      <w:szCs w:val="21"/>
      <w:u w:val="single"/>
      <w:shd w:val="clear" w:color="auto" w:fill="FFFFFF"/>
      <w:lang w:val="en-US"/>
    </w:rPr>
  </w:style>
  <w:style w:type="character" w:customStyle="1" w:styleId="125pt0pt">
    <w:name w:val="Основной текст + 12;5 pt;Полужирный;Интервал 0 pt"/>
    <w:basedOn w:val="a4"/>
    <w:rsid w:val="00B05EE7"/>
    <w:rPr>
      <w:rFonts w:ascii="Times New Roman" w:eastAsia="Times New Roman" w:hAnsi="Times New Roman" w:cs="Times New Roman"/>
      <w:b/>
      <w:bCs/>
      <w:spacing w:val="10"/>
      <w:sz w:val="25"/>
      <w:szCs w:val="25"/>
      <w:shd w:val="clear" w:color="auto" w:fill="FFFFFF"/>
    </w:rPr>
  </w:style>
  <w:style w:type="character" w:customStyle="1" w:styleId="5">
    <w:name w:val="Основной текст (5)_"/>
    <w:basedOn w:val="a0"/>
    <w:link w:val="50"/>
    <w:rsid w:val="00B05EE7"/>
    <w:rPr>
      <w:rFonts w:ascii="Times New Roman" w:eastAsia="Times New Roman" w:hAnsi="Times New Roman" w:cs="Times New Roman"/>
      <w:sz w:val="38"/>
      <w:szCs w:val="38"/>
      <w:shd w:val="clear" w:color="auto" w:fill="FFFFFF"/>
    </w:rPr>
  </w:style>
  <w:style w:type="character" w:customStyle="1" w:styleId="21">
    <w:name w:val="Заголовок №2_"/>
    <w:basedOn w:val="a0"/>
    <w:link w:val="22"/>
    <w:rsid w:val="00B05EE7"/>
    <w:rPr>
      <w:rFonts w:ascii="Times New Roman" w:eastAsia="Times New Roman" w:hAnsi="Times New Roman" w:cs="Times New Roman"/>
      <w:spacing w:val="10"/>
      <w:sz w:val="25"/>
      <w:szCs w:val="25"/>
      <w:shd w:val="clear" w:color="auto" w:fill="FFFFFF"/>
    </w:rPr>
  </w:style>
  <w:style w:type="paragraph" w:customStyle="1" w:styleId="20">
    <w:name w:val="Основной текст (2)"/>
    <w:basedOn w:val="a"/>
    <w:link w:val="2"/>
    <w:rsid w:val="00B05EE7"/>
    <w:pPr>
      <w:shd w:val="clear" w:color="auto" w:fill="FFFFFF"/>
      <w:suppressAutoHyphens w:val="0"/>
      <w:spacing w:line="322" w:lineRule="exact"/>
      <w:jc w:val="center"/>
    </w:pPr>
    <w:rPr>
      <w:spacing w:val="10"/>
      <w:sz w:val="25"/>
      <w:szCs w:val="25"/>
      <w:lang w:eastAsia="en-US"/>
    </w:rPr>
  </w:style>
  <w:style w:type="paragraph" w:customStyle="1" w:styleId="1">
    <w:name w:val="Основной текст1"/>
    <w:basedOn w:val="a"/>
    <w:link w:val="a4"/>
    <w:rsid w:val="00B05EE7"/>
    <w:pPr>
      <w:shd w:val="clear" w:color="auto" w:fill="FFFFFF"/>
      <w:suppressAutoHyphens w:val="0"/>
      <w:spacing w:line="322" w:lineRule="exact"/>
      <w:jc w:val="center"/>
    </w:pPr>
    <w:rPr>
      <w:sz w:val="26"/>
      <w:szCs w:val="26"/>
      <w:lang w:eastAsia="en-US"/>
    </w:rPr>
  </w:style>
  <w:style w:type="paragraph" w:customStyle="1" w:styleId="30">
    <w:name w:val="Основной текст (3)"/>
    <w:basedOn w:val="a"/>
    <w:link w:val="3"/>
    <w:rsid w:val="00B05EE7"/>
    <w:pPr>
      <w:shd w:val="clear" w:color="auto" w:fill="FFFFFF"/>
      <w:suppressAutoHyphens w:val="0"/>
      <w:spacing w:line="274" w:lineRule="exact"/>
    </w:pPr>
    <w:rPr>
      <w:sz w:val="21"/>
      <w:szCs w:val="21"/>
      <w:lang w:eastAsia="en-US"/>
    </w:rPr>
  </w:style>
  <w:style w:type="paragraph" w:customStyle="1" w:styleId="50">
    <w:name w:val="Основной текст (5)"/>
    <w:basedOn w:val="a"/>
    <w:link w:val="5"/>
    <w:rsid w:val="00B05EE7"/>
    <w:pPr>
      <w:shd w:val="clear" w:color="auto" w:fill="FFFFFF"/>
      <w:suppressAutoHyphens w:val="0"/>
      <w:spacing w:before="540" w:line="0" w:lineRule="atLeast"/>
      <w:jc w:val="center"/>
    </w:pPr>
    <w:rPr>
      <w:sz w:val="38"/>
      <w:szCs w:val="38"/>
      <w:lang w:eastAsia="en-US"/>
    </w:rPr>
  </w:style>
  <w:style w:type="paragraph" w:customStyle="1" w:styleId="22">
    <w:name w:val="Заголовок №2"/>
    <w:basedOn w:val="a"/>
    <w:link w:val="21"/>
    <w:rsid w:val="00B05EE7"/>
    <w:pPr>
      <w:shd w:val="clear" w:color="auto" w:fill="FFFFFF"/>
      <w:suppressAutoHyphens w:val="0"/>
      <w:spacing w:line="326" w:lineRule="exact"/>
      <w:jc w:val="center"/>
      <w:outlineLvl w:val="1"/>
    </w:pPr>
    <w:rPr>
      <w:spacing w:val="10"/>
      <w:sz w:val="25"/>
      <w:szCs w:val="25"/>
      <w:lang w:eastAsia="en-US"/>
    </w:rPr>
  </w:style>
  <w:style w:type="paragraph" w:styleId="a5">
    <w:name w:val="header"/>
    <w:basedOn w:val="a"/>
    <w:link w:val="a6"/>
    <w:uiPriority w:val="99"/>
    <w:semiHidden/>
    <w:unhideWhenUsed/>
    <w:rsid w:val="00A80149"/>
    <w:pPr>
      <w:tabs>
        <w:tab w:val="center" w:pos="4677"/>
        <w:tab w:val="right" w:pos="9355"/>
      </w:tabs>
    </w:pPr>
  </w:style>
  <w:style w:type="character" w:customStyle="1" w:styleId="a6">
    <w:name w:val="Верхний колонтитул Знак"/>
    <w:basedOn w:val="a0"/>
    <w:link w:val="a5"/>
    <w:uiPriority w:val="99"/>
    <w:semiHidden/>
    <w:rsid w:val="00A80149"/>
    <w:rPr>
      <w:rFonts w:ascii="Times New Roman" w:eastAsia="Times New Roman" w:hAnsi="Times New Roman" w:cs="Times New Roman"/>
      <w:sz w:val="24"/>
      <w:szCs w:val="24"/>
      <w:lang w:eastAsia="ar-SA"/>
    </w:rPr>
  </w:style>
  <w:style w:type="paragraph" w:styleId="a7">
    <w:name w:val="footer"/>
    <w:basedOn w:val="a"/>
    <w:link w:val="a8"/>
    <w:uiPriority w:val="99"/>
    <w:unhideWhenUsed/>
    <w:rsid w:val="00A80149"/>
    <w:pPr>
      <w:tabs>
        <w:tab w:val="center" w:pos="4677"/>
        <w:tab w:val="right" w:pos="9355"/>
      </w:tabs>
    </w:pPr>
  </w:style>
  <w:style w:type="character" w:customStyle="1" w:styleId="a8">
    <w:name w:val="Нижний колонтитул Знак"/>
    <w:basedOn w:val="a0"/>
    <w:link w:val="a7"/>
    <w:uiPriority w:val="99"/>
    <w:rsid w:val="00A80149"/>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3817C2"/>
    <w:rPr>
      <w:rFonts w:ascii="Tahoma" w:hAnsi="Tahoma" w:cs="Tahoma"/>
      <w:sz w:val="16"/>
      <w:szCs w:val="16"/>
    </w:rPr>
  </w:style>
  <w:style w:type="character" w:customStyle="1" w:styleId="aa">
    <w:name w:val="Текст выноски Знак"/>
    <w:basedOn w:val="a0"/>
    <w:link w:val="a9"/>
    <w:uiPriority w:val="99"/>
    <w:semiHidden/>
    <w:rsid w:val="003817C2"/>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EE7"/>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5E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Основной текст (2)_"/>
    <w:basedOn w:val="a0"/>
    <w:link w:val="20"/>
    <w:rsid w:val="00B05EE7"/>
    <w:rPr>
      <w:rFonts w:ascii="Times New Roman" w:eastAsia="Times New Roman" w:hAnsi="Times New Roman" w:cs="Times New Roman"/>
      <w:spacing w:val="10"/>
      <w:sz w:val="25"/>
      <w:szCs w:val="25"/>
      <w:shd w:val="clear" w:color="auto" w:fill="FFFFFF"/>
    </w:rPr>
  </w:style>
  <w:style w:type="character" w:customStyle="1" w:styleId="a4">
    <w:name w:val="Основной текст_"/>
    <w:basedOn w:val="a0"/>
    <w:link w:val="1"/>
    <w:rsid w:val="00B05EE7"/>
    <w:rPr>
      <w:rFonts w:ascii="Times New Roman" w:eastAsia="Times New Roman" w:hAnsi="Times New Roman" w:cs="Times New Roman"/>
      <w:sz w:val="26"/>
      <w:szCs w:val="26"/>
      <w:shd w:val="clear" w:color="auto" w:fill="FFFFFF"/>
    </w:rPr>
  </w:style>
  <w:style w:type="character" w:customStyle="1" w:styleId="3">
    <w:name w:val="Основной текст (3)_"/>
    <w:basedOn w:val="a0"/>
    <w:link w:val="30"/>
    <w:rsid w:val="00B05EE7"/>
    <w:rPr>
      <w:rFonts w:ascii="Times New Roman" w:eastAsia="Times New Roman" w:hAnsi="Times New Roman" w:cs="Times New Roman"/>
      <w:sz w:val="21"/>
      <w:szCs w:val="21"/>
      <w:shd w:val="clear" w:color="auto" w:fill="FFFFFF"/>
    </w:rPr>
  </w:style>
  <w:style w:type="character" w:customStyle="1" w:styleId="3-1pt">
    <w:name w:val="Основной текст (3) + Интервал -1 pt"/>
    <w:basedOn w:val="3"/>
    <w:rsid w:val="00B05EE7"/>
    <w:rPr>
      <w:rFonts w:ascii="Times New Roman" w:eastAsia="Times New Roman" w:hAnsi="Times New Roman" w:cs="Times New Roman"/>
      <w:spacing w:val="-20"/>
      <w:sz w:val="21"/>
      <w:szCs w:val="21"/>
      <w:u w:val="single"/>
      <w:shd w:val="clear" w:color="auto" w:fill="FFFFFF"/>
      <w:lang w:val="en-US"/>
    </w:rPr>
  </w:style>
  <w:style w:type="character" w:customStyle="1" w:styleId="125pt0pt">
    <w:name w:val="Основной текст + 12;5 pt;Полужирный;Интервал 0 pt"/>
    <w:basedOn w:val="a4"/>
    <w:rsid w:val="00B05EE7"/>
    <w:rPr>
      <w:rFonts w:ascii="Times New Roman" w:eastAsia="Times New Roman" w:hAnsi="Times New Roman" w:cs="Times New Roman"/>
      <w:b/>
      <w:bCs/>
      <w:spacing w:val="10"/>
      <w:sz w:val="25"/>
      <w:szCs w:val="25"/>
      <w:shd w:val="clear" w:color="auto" w:fill="FFFFFF"/>
    </w:rPr>
  </w:style>
  <w:style w:type="character" w:customStyle="1" w:styleId="5">
    <w:name w:val="Основной текст (5)_"/>
    <w:basedOn w:val="a0"/>
    <w:link w:val="50"/>
    <w:rsid w:val="00B05EE7"/>
    <w:rPr>
      <w:rFonts w:ascii="Times New Roman" w:eastAsia="Times New Roman" w:hAnsi="Times New Roman" w:cs="Times New Roman"/>
      <w:sz w:val="38"/>
      <w:szCs w:val="38"/>
      <w:shd w:val="clear" w:color="auto" w:fill="FFFFFF"/>
    </w:rPr>
  </w:style>
  <w:style w:type="character" w:customStyle="1" w:styleId="21">
    <w:name w:val="Заголовок №2_"/>
    <w:basedOn w:val="a0"/>
    <w:link w:val="22"/>
    <w:rsid w:val="00B05EE7"/>
    <w:rPr>
      <w:rFonts w:ascii="Times New Roman" w:eastAsia="Times New Roman" w:hAnsi="Times New Roman" w:cs="Times New Roman"/>
      <w:spacing w:val="10"/>
      <w:sz w:val="25"/>
      <w:szCs w:val="25"/>
      <w:shd w:val="clear" w:color="auto" w:fill="FFFFFF"/>
    </w:rPr>
  </w:style>
  <w:style w:type="paragraph" w:customStyle="1" w:styleId="20">
    <w:name w:val="Основной текст (2)"/>
    <w:basedOn w:val="a"/>
    <w:link w:val="2"/>
    <w:rsid w:val="00B05EE7"/>
    <w:pPr>
      <w:shd w:val="clear" w:color="auto" w:fill="FFFFFF"/>
      <w:suppressAutoHyphens w:val="0"/>
      <w:spacing w:line="322" w:lineRule="exact"/>
      <w:jc w:val="center"/>
    </w:pPr>
    <w:rPr>
      <w:spacing w:val="10"/>
      <w:sz w:val="25"/>
      <w:szCs w:val="25"/>
      <w:lang w:eastAsia="en-US"/>
    </w:rPr>
  </w:style>
  <w:style w:type="paragraph" w:customStyle="1" w:styleId="1">
    <w:name w:val="Основной текст1"/>
    <w:basedOn w:val="a"/>
    <w:link w:val="a4"/>
    <w:rsid w:val="00B05EE7"/>
    <w:pPr>
      <w:shd w:val="clear" w:color="auto" w:fill="FFFFFF"/>
      <w:suppressAutoHyphens w:val="0"/>
      <w:spacing w:line="322" w:lineRule="exact"/>
      <w:jc w:val="center"/>
    </w:pPr>
    <w:rPr>
      <w:sz w:val="26"/>
      <w:szCs w:val="26"/>
      <w:lang w:eastAsia="en-US"/>
    </w:rPr>
  </w:style>
  <w:style w:type="paragraph" w:customStyle="1" w:styleId="30">
    <w:name w:val="Основной текст (3)"/>
    <w:basedOn w:val="a"/>
    <w:link w:val="3"/>
    <w:rsid w:val="00B05EE7"/>
    <w:pPr>
      <w:shd w:val="clear" w:color="auto" w:fill="FFFFFF"/>
      <w:suppressAutoHyphens w:val="0"/>
      <w:spacing w:line="274" w:lineRule="exact"/>
    </w:pPr>
    <w:rPr>
      <w:sz w:val="21"/>
      <w:szCs w:val="21"/>
      <w:lang w:eastAsia="en-US"/>
    </w:rPr>
  </w:style>
  <w:style w:type="paragraph" w:customStyle="1" w:styleId="50">
    <w:name w:val="Основной текст (5)"/>
    <w:basedOn w:val="a"/>
    <w:link w:val="5"/>
    <w:rsid w:val="00B05EE7"/>
    <w:pPr>
      <w:shd w:val="clear" w:color="auto" w:fill="FFFFFF"/>
      <w:suppressAutoHyphens w:val="0"/>
      <w:spacing w:before="540" w:line="0" w:lineRule="atLeast"/>
      <w:jc w:val="center"/>
    </w:pPr>
    <w:rPr>
      <w:sz w:val="38"/>
      <w:szCs w:val="38"/>
      <w:lang w:eastAsia="en-US"/>
    </w:rPr>
  </w:style>
  <w:style w:type="paragraph" w:customStyle="1" w:styleId="22">
    <w:name w:val="Заголовок №2"/>
    <w:basedOn w:val="a"/>
    <w:link w:val="21"/>
    <w:rsid w:val="00B05EE7"/>
    <w:pPr>
      <w:shd w:val="clear" w:color="auto" w:fill="FFFFFF"/>
      <w:suppressAutoHyphens w:val="0"/>
      <w:spacing w:line="326" w:lineRule="exact"/>
      <w:jc w:val="center"/>
      <w:outlineLvl w:val="1"/>
    </w:pPr>
    <w:rPr>
      <w:spacing w:val="10"/>
      <w:sz w:val="25"/>
      <w:szCs w:val="25"/>
      <w:lang w:eastAsia="en-US"/>
    </w:rPr>
  </w:style>
  <w:style w:type="paragraph" w:styleId="a5">
    <w:name w:val="header"/>
    <w:basedOn w:val="a"/>
    <w:link w:val="a6"/>
    <w:uiPriority w:val="99"/>
    <w:semiHidden/>
    <w:unhideWhenUsed/>
    <w:rsid w:val="00A80149"/>
    <w:pPr>
      <w:tabs>
        <w:tab w:val="center" w:pos="4677"/>
        <w:tab w:val="right" w:pos="9355"/>
      </w:tabs>
    </w:pPr>
  </w:style>
  <w:style w:type="character" w:customStyle="1" w:styleId="a6">
    <w:name w:val="Верхний колонтитул Знак"/>
    <w:basedOn w:val="a0"/>
    <w:link w:val="a5"/>
    <w:uiPriority w:val="99"/>
    <w:semiHidden/>
    <w:rsid w:val="00A80149"/>
    <w:rPr>
      <w:rFonts w:ascii="Times New Roman" w:eastAsia="Times New Roman" w:hAnsi="Times New Roman" w:cs="Times New Roman"/>
      <w:sz w:val="24"/>
      <w:szCs w:val="24"/>
      <w:lang w:eastAsia="ar-SA"/>
    </w:rPr>
  </w:style>
  <w:style w:type="paragraph" w:styleId="a7">
    <w:name w:val="footer"/>
    <w:basedOn w:val="a"/>
    <w:link w:val="a8"/>
    <w:uiPriority w:val="99"/>
    <w:unhideWhenUsed/>
    <w:rsid w:val="00A80149"/>
    <w:pPr>
      <w:tabs>
        <w:tab w:val="center" w:pos="4677"/>
        <w:tab w:val="right" w:pos="9355"/>
      </w:tabs>
    </w:pPr>
  </w:style>
  <w:style w:type="character" w:customStyle="1" w:styleId="a8">
    <w:name w:val="Нижний колонтитул Знак"/>
    <w:basedOn w:val="a0"/>
    <w:link w:val="a7"/>
    <w:uiPriority w:val="99"/>
    <w:rsid w:val="00A80149"/>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3817C2"/>
    <w:rPr>
      <w:rFonts w:ascii="Tahoma" w:hAnsi="Tahoma" w:cs="Tahoma"/>
      <w:sz w:val="16"/>
      <w:szCs w:val="16"/>
    </w:rPr>
  </w:style>
  <w:style w:type="character" w:customStyle="1" w:styleId="aa">
    <w:name w:val="Текст выноски Знак"/>
    <w:basedOn w:val="a0"/>
    <w:link w:val="a9"/>
    <w:uiPriority w:val="99"/>
    <w:semiHidden/>
    <w:rsid w:val="003817C2"/>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909</Words>
  <Characters>5183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Alexey</cp:lastModifiedBy>
  <cp:revision>2</cp:revision>
  <dcterms:created xsi:type="dcterms:W3CDTF">2021-06-16T10:06:00Z</dcterms:created>
  <dcterms:modified xsi:type="dcterms:W3CDTF">2021-06-16T10:06:00Z</dcterms:modified>
</cp:coreProperties>
</file>